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4CB4" w14:textId="77777777" w:rsidR="0056020A" w:rsidRPr="00211B68" w:rsidRDefault="0056020A" w:rsidP="0056020A">
      <w:pPr>
        <w:spacing w:line="360" w:lineRule="auto"/>
        <w:rPr>
          <w:rFonts w:ascii="Arial" w:hAnsi="Arial" w:cs="Arial"/>
          <w:sz w:val="21"/>
          <w:szCs w:val="21"/>
        </w:rPr>
      </w:pPr>
      <w:r w:rsidRPr="00211B68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BFD26B3" wp14:editId="29C27087">
            <wp:simplePos x="0" y="0"/>
            <wp:positionH relativeFrom="column">
              <wp:posOffset>2163445</wp:posOffset>
            </wp:positionH>
            <wp:positionV relativeFrom="paragraph">
              <wp:posOffset>358</wp:posOffset>
            </wp:positionV>
            <wp:extent cx="1710055" cy="1021080"/>
            <wp:effectExtent l="0" t="0" r="4445" b="0"/>
            <wp:wrapTight wrapText="bothSides">
              <wp:wrapPolygon edited="0">
                <wp:start x="0" y="0"/>
                <wp:lineTo x="0" y="21224"/>
                <wp:lineTo x="21496" y="21224"/>
                <wp:lineTo x="2149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84DD0" w14:textId="77777777" w:rsidR="0056020A" w:rsidRPr="00211B68" w:rsidRDefault="0056020A" w:rsidP="0056020A">
      <w:pPr>
        <w:spacing w:line="360" w:lineRule="auto"/>
        <w:rPr>
          <w:rFonts w:ascii="Arial" w:hAnsi="Arial" w:cs="Arial"/>
          <w:sz w:val="21"/>
          <w:szCs w:val="21"/>
        </w:rPr>
      </w:pPr>
    </w:p>
    <w:p w14:paraId="2D3DF5C9" w14:textId="77777777" w:rsidR="0056020A" w:rsidRPr="00211B68" w:rsidRDefault="0056020A" w:rsidP="0056020A">
      <w:pPr>
        <w:spacing w:line="360" w:lineRule="auto"/>
        <w:rPr>
          <w:rFonts w:ascii="Arial" w:hAnsi="Arial" w:cs="Arial"/>
          <w:sz w:val="21"/>
          <w:szCs w:val="21"/>
        </w:rPr>
      </w:pPr>
    </w:p>
    <w:p w14:paraId="3D0AF5F6" w14:textId="77777777" w:rsidR="0056020A" w:rsidRPr="00211B68" w:rsidRDefault="0056020A" w:rsidP="0056020A">
      <w:pPr>
        <w:spacing w:line="360" w:lineRule="auto"/>
        <w:rPr>
          <w:rFonts w:ascii="Arial" w:hAnsi="Arial" w:cs="Arial"/>
          <w:sz w:val="21"/>
          <w:szCs w:val="21"/>
        </w:rPr>
      </w:pPr>
    </w:p>
    <w:p w14:paraId="688AC551" w14:textId="77777777" w:rsidR="0056020A" w:rsidRPr="005A2973" w:rsidRDefault="0056020A" w:rsidP="0056020A">
      <w:pPr>
        <w:spacing w:line="360" w:lineRule="auto"/>
        <w:rPr>
          <w:rFonts w:ascii="Futura PT Demi" w:hAnsi="Futura PT Demi" w:cs="Arial"/>
          <w:sz w:val="21"/>
          <w:szCs w:val="21"/>
        </w:rPr>
      </w:pPr>
      <w:r w:rsidRPr="005A2973">
        <w:rPr>
          <w:rFonts w:ascii="Futura PT Demi" w:hAnsi="Futura PT Demi" w:cs="Arial"/>
          <w:sz w:val="21"/>
          <w:szCs w:val="21"/>
        </w:rPr>
        <w:t>PRESS RELEASE</w:t>
      </w:r>
    </w:p>
    <w:p w14:paraId="2EC0A44C" w14:textId="453867EF" w:rsidR="0056020A" w:rsidRPr="005A2973" w:rsidRDefault="0009317A" w:rsidP="0056020A">
      <w:pPr>
        <w:spacing w:line="360" w:lineRule="auto"/>
        <w:rPr>
          <w:rFonts w:ascii="Futura PT Demi" w:hAnsi="Futura PT Demi" w:cs="Arial"/>
          <w:sz w:val="21"/>
          <w:szCs w:val="21"/>
        </w:rPr>
      </w:pPr>
      <w:r w:rsidRPr="005A2973">
        <w:rPr>
          <w:rFonts w:ascii="Futura PT Demi" w:hAnsi="Futura PT Demi" w:cs="Arial"/>
          <w:sz w:val="21"/>
          <w:szCs w:val="21"/>
        </w:rPr>
        <w:t>AUGUST 2021</w:t>
      </w:r>
    </w:p>
    <w:p w14:paraId="2F6BB25B" w14:textId="77777777" w:rsidR="0056020A" w:rsidRPr="00211B68" w:rsidRDefault="0056020A" w:rsidP="0056020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1A6101E" w14:textId="4CA7F01B" w:rsidR="0056020A" w:rsidRPr="005A2973" w:rsidRDefault="00820481" w:rsidP="0056020A">
      <w:pPr>
        <w:spacing w:line="360" w:lineRule="auto"/>
        <w:jc w:val="center"/>
        <w:rPr>
          <w:rFonts w:ascii="Futura PT Demi" w:hAnsi="Futura PT Demi" w:cs="Arial"/>
          <w:sz w:val="28"/>
          <w:szCs w:val="28"/>
        </w:rPr>
      </w:pPr>
      <w:r w:rsidRPr="005A2973">
        <w:rPr>
          <w:rFonts w:ascii="Futura PT Demi" w:hAnsi="Futura PT Demi" w:cs="Arial"/>
          <w:sz w:val="28"/>
          <w:szCs w:val="28"/>
        </w:rPr>
        <w:t>CATCH ONE IF YOU CAN</w:t>
      </w:r>
    </w:p>
    <w:p w14:paraId="0A47F1A9" w14:textId="05B63606" w:rsidR="00CD0882" w:rsidRPr="005A2973" w:rsidRDefault="00CD0882" w:rsidP="0056020A">
      <w:pPr>
        <w:spacing w:line="360" w:lineRule="auto"/>
        <w:jc w:val="center"/>
        <w:rPr>
          <w:rFonts w:ascii="Futura PT Demi" w:hAnsi="Futura PT Demi" w:cs="Arial"/>
          <w:sz w:val="22"/>
          <w:szCs w:val="22"/>
        </w:rPr>
      </w:pPr>
      <w:r w:rsidRPr="005A2973">
        <w:rPr>
          <w:rFonts w:ascii="Futura PT Demi" w:hAnsi="Futura PT Demi" w:cs="Arial"/>
          <w:sz w:val="22"/>
          <w:szCs w:val="22"/>
        </w:rPr>
        <w:t xml:space="preserve">To celebrate </w:t>
      </w:r>
      <w:r w:rsidR="002D2009" w:rsidRPr="005A2973">
        <w:rPr>
          <w:rFonts w:ascii="Futura PT Demi" w:hAnsi="Futura PT Demi" w:cs="Arial"/>
          <w:sz w:val="22"/>
          <w:szCs w:val="22"/>
        </w:rPr>
        <w:t xml:space="preserve">two decades of style in the city, </w:t>
      </w:r>
      <w:r w:rsidRPr="005A2973">
        <w:rPr>
          <w:rFonts w:ascii="Futura PT Demi" w:hAnsi="Futura PT Demi" w:cs="Arial"/>
          <w:sz w:val="22"/>
          <w:szCs w:val="22"/>
        </w:rPr>
        <w:t xml:space="preserve">The Lowry Hotel, is </w:t>
      </w:r>
      <w:r w:rsidR="005C4681" w:rsidRPr="005A2973">
        <w:rPr>
          <w:rFonts w:ascii="Futura PT Demi" w:hAnsi="Futura PT Demi" w:cs="Arial"/>
          <w:sz w:val="22"/>
          <w:szCs w:val="22"/>
        </w:rPr>
        <w:t xml:space="preserve">marking the spot with </w:t>
      </w:r>
      <w:r w:rsidR="00920028" w:rsidRPr="005A2973">
        <w:rPr>
          <w:rFonts w:ascii="Futura PT Demi" w:hAnsi="Futura PT Demi" w:cs="Arial"/>
          <w:sz w:val="22"/>
          <w:szCs w:val="22"/>
        </w:rPr>
        <w:t xml:space="preserve">a treasure hunt </w:t>
      </w:r>
      <w:r w:rsidR="00376E88" w:rsidRPr="005A2973">
        <w:rPr>
          <w:rFonts w:ascii="Futura PT Demi" w:hAnsi="Futura PT Demi" w:cs="Arial"/>
          <w:sz w:val="22"/>
          <w:szCs w:val="22"/>
        </w:rPr>
        <w:t xml:space="preserve">to find 20 </w:t>
      </w:r>
      <w:r w:rsidR="00D14560" w:rsidRPr="005A2973">
        <w:rPr>
          <w:rFonts w:ascii="Futura PT Demi" w:hAnsi="Futura PT Demi" w:cs="Arial"/>
          <w:sz w:val="22"/>
          <w:szCs w:val="22"/>
        </w:rPr>
        <w:t>five-star experience</w:t>
      </w:r>
      <w:r w:rsidR="006E165F" w:rsidRPr="005A2973">
        <w:rPr>
          <w:rFonts w:ascii="Futura PT Demi" w:hAnsi="Futura PT Demi" w:cs="Arial"/>
          <w:sz w:val="22"/>
          <w:szCs w:val="22"/>
        </w:rPr>
        <w:t xml:space="preserve">s </w:t>
      </w:r>
      <w:r w:rsidR="00A1487E" w:rsidRPr="005A2973">
        <w:rPr>
          <w:rFonts w:ascii="Futura PT Demi" w:hAnsi="Futura PT Demi" w:cs="Arial"/>
          <w:sz w:val="22"/>
          <w:szCs w:val="22"/>
        </w:rPr>
        <w:t xml:space="preserve">worth </w:t>
      </w:r>
      <w:r w:rsidR="00385102" w:rsidRPr="005A2973">
        <w:rPr>
          <w:rFonts w:ascii="Futura PT Demi" w:hAnsi="Futura PT Demi" w:cs="Arial"/>
          <w:sz w:val="22"/>
          <w:szCs w:val="22"/>
        </w:rPr>
        <w:t xml:space="preserve">over </w:t>
      </w:r>
      <w:r w:rsidR="00A1487E" w:rsidRPr="005A2973">
        <w:rPr>
          <w:rFonts w:ascii="Futura PT Demi" w:hAnsi="Futura PT Demi" w:cs="Arial"/>
          <w:sz w:val="22"/>
          <w:szCs w:val="22"/>
        </w:rPr>
        <w:t>£</w:t>
      </w:r>
      <w:r w:rsidR="0059656E" w:rsidRPr="005A2973">
        <w:rPr>
          <w:rFonts w:ascii="Futura PT Demi" w:hAnsi="Futura PT Demi" w:cs="Arial"/>
          <w:sz w:val="22"/>
          <w:szCs w:val="22"/>
        </w:rPr>
        <w:t>5,500</w:t>
      </w:r>
    </w:p>
    <w:p w14:paraId="2BDE2CBA" w14:textId="77777777" w:rsidR="002D2009" w:rsidRDefault="002D2009" w:rsidP="0056020A">
      <w:pPr>
        <w:spacing w:line="360" w:lineRule="auto"/>
      </w:pPr>
    </w:p>
    <w:p w14:paraId="16FD9F94" w14:textId="3784C34E" w:rsidR="007461F7" w:rsidRPr="005A2973" w:rsidRDefault="002D2009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sz w:val="21"/>
          <w:szCs w:val="21"/>
        </w:rPr>
        <w:t>I</w:t>
      </w:r>
      <w:r w:rsidR="00391A64" w:rsidRPr="005A2973">
        <w:rPr>
          <w:rFonts w:ascii="Futura PT Book" w:hAnsi="Futura PT Book" w:cs="Arial"/>
          <w:color w:val="000000" w:themeColor="text1"/>
          <w:sz w:val="21"/>
          <w:szCs w:val="21"/>
        </w:rPr>
        <w:t>conic</w:t>
      </w:r>
      <w:r w:rsidR="0056020A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5-star </w:t>
      </w:r>
      <w:r w:rsidR="00CF37D0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hotel, </w:t>
      </w:r>
      <w:r w:rsidR="000F46B4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The </w:t>
      </w:r>
      <w:r w:rsidR="0056020A" w:rsidRPr="005A2973">
        <w:rPr>
          <w:rFonts w:ascii="Futura PT Book" w:hAnsi="Futura PT Book" w:cs="Arial"/>
          <w:color w:val="000000" w:themeColor="text1"/>
          <w:sz w:val="21"/>
          <w:szCs w:val="21"/>
        </w:rPr>
        <w:t>Lowry Hotel is marking its 20</w:t>
      </w:r>
      <w:r w:rsidR="0056020A" w:rsidRPr="005A2973">
        <w:rPr>
          <w:rFonts w:ascii="Futura PT Book" w:hAnsi="Futura PT Book" w:cs="Arial"/>
          <w:color w:val="000000" w:themeColor="text1"/>
          <w:sz w:val="21"/>
          <w:szCs w:val="21"/>
          <w:vertAlign w:val="superscript"/>
        </w:rPr>
        <w:t>th</w:t>
      </w:r>
      <w:r w:rsidR="0056020A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anniversary celebrations with</w:t>
      </w:r>
      <w:r w:rsidR="00391A64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a</w:t>
      </w:r>
      <w:r w:rsidR="00AF4B9B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n adult </w:t>
      </w:r>
      <w:r w:rsidR="00391A64" w:rsidRPr="005A2973">
        <w:rPr>
          <w:rFonts w:ascii="Futura PT Book" w:hAnsi="Futura PT Book" w:cs="Arial"/>
          <w:color w:val="000000" w:themeColor="text1"/>
          <w:sz w:val="21"/>
          <w:szCs w:val="21"/>
        </w:rPr>
        <w:t>treasure hunt around</w:t>
      </w:r>
      <w:r w:rsidR="000A42AF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the city</w:t>
      </w:r>
      <w:r w:rsidR="00391A64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, </w:t>
      </w:r>
      <w:r w:rsidR="00284849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with 20 </w:t>
      </w:r>
      <w:r w:rsidR="002E639D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luxury </w:t>
      </w:r>
      <w:r w:rsidR="00284849" w:rsidRPr="005A2973">
        <w:rPr>
          <w:rFonts w:ascii="Futura PT Book" w:hAnsi="Futura PT Book" w:cs="Arial"/>
          <w:color w:val="000000" w:themeColor="text1"/>
          <w:sz w:val="21"/>
          <w:szCs w:val="21"/>
        </w:rPr>
        <w:t>prizes to be won</w:t>
      </w:r>
      <w:r w:rsidR="0016766C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  <w:r w:rsidR="00743F55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– including an overnight in </w:t>
      </w:r>
      <w:r w:rsidR="005D1086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Manchester’s most exclusive 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</w:rPr>
        <w:t>s</w:t>
      </w:r>
      <w:r w:rsidR="00743F55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uite. </w:t>
      </w:r>
    </w:p>
    <w:p w14:paraId="1355F18C" w14:textId="77777777" w:rsidR="007461F7" w:rsidRPr="005A2973" w:rsidRDefault="007461F7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348FCC03" w14:textId="5965988C" w:rsidR="00D55786" w:rsidRPr="005A2973" w:rsidRDefault="007461F7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Following over a year of lockdown, the hotel is </w:t>
      </w:r>
      <w:r w:rsidR="0056020A" w:rsidRPr="005A2973">
        <w:rPr>
          <w:rFonts w:ascii="Futura PT Book" w:hAnsi="Futura PT Book" w:cs="Arial"/>
          <w:color w:val="000000" w:themeColor="text1"/>
          <w:sz w:val="21"/>
          <w:szCs w:val="21"/>
        </w:rPr>
        <w:t>spread</w:t>
      </w:r>
      <w:r w:rsidR="00570D2D" w:rsidRPr="005A2973">
        <w:rPr>
          <w:rFonts w:ascii="Futura PT Book" w:hAnsi="Futura PT Book" w:cs="Arial"/>
          <w:color w:val="000000" w:themeColor="text1"/>
          <w:sz w:val="21"/>
          <w:szCs w:val="21"/>
        </w:rPr>
        <w:t>ing</w:t>
      </w:r>
      <w:r w:rsidR="0056020A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the love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with visitor</w:t>
      </w:r>
      <w:r w:rsidR="00195387" w:rsidRPr="005A2973">
        <w:rPr>
          <w:rFonts w:ascii="Futura PT Book" w:hAnsi="Futura PT Book" w:cs="Arial"/>
          <w:color w:val="000000" w:themeColor="text1"/>
          <w:sz w:val="21"/>
          <w:szCs w:val="21"/>
        </w:rPr>
        <w:t>s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  <w:r w:rsidR="00ED458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to the city 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and locals</w:t>
      </w:r>
      <w:r w:rsidR="008C2008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alike </w:t>
      </w:r>
      <w:r w:rsidR="00D55786" w:rsidRPr="005A2973">
        <w:rPr>
          <w:rFonts w:ascii="Futura PT Book" w:hAnsi="Futura PT Book" w:cs="Arial"/>
          <w:color w:val="000000" w:themeColor="text1"/>
          <w:sz w:val="21"/>
          <w:szCs w:val="21"/>
        </w:rPr>
        <w:t>by gifting 20 luxury prizes</w:t>
      </w:r>
      <w:r w:rsidR="00B01F4D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, </w:t>
      </w:r>
      <w:r w:rsidR="00D55786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to celebrate 20 years of excellence in the city. </w:t>
      </w:r>
    </w:p>
    <w:p w14:paraId="09ADF133" w14:textId="77777777" w:rsidR="00D55786" w:rsidRPr="005A2973" w:rsidRDefault="00D55786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3B43E358" w14:textId="618EECCB" w:rsidR="00011F23" w:rsidRPr="005A2973" w:rsidRDefault="00131357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As with</w:t>
      </w:r>
      <w:r w:rsidR="00065637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  <w:r w:rsidR="00B01F4D" w:rsidRPr="005A2973">
        <w:rPr>
          <w:rFonts w:ascii="Futura PT Book" w:hAnsi="Futura PT Book" w:cs="Arial"/>
          <w:color w:val="000000" w:themeColor="text1"/>
          <w:sz w:val="21"/>
          <w:szCs w:val="21"/>
        </w:rPr>
        <w:t>any</w:t>
      </w:r>
      <w:r w:rsidR="00F07165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  <w:r w:rsidR="00065637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treasure hunt, the </w:t>
      </w:r>
      <w:r w:rsidR="005661E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team at </w:t>
      </w:r>
      <w:r w:rsidR="00065637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The </w:t>
      </w:r>
      <w:r w:rsidR="005661E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Lowry Hotel </w:t>
      </w:r>
      <w:r w:rsidR="00065637" w:rsidRPr="005A2973">
        <w:rPr>
          <w:rFonts w:ascii="Futura PT Book" w:hAnsi="Futura PT Book" w:cs="Arial"/>
          <w:color w:val="000000" w:themeColor="text1"/>
          <w:sz w:val="21"/>
          <w:szCs w:val="21"/>
        </w:rPr>
        <w:t>will</w:t>
      </w:r>
      <w:r w:rsidR="005661E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  <w:r w:rsidR="00887AD9" w:rsidRPr="005A2973">
        <w:rPr>
          <w:rFonts w:ascii="Futura PT Book" w:hAnsi="Futura PT Book" w:cs="Arial"/>
          <w:color w:val="000000" w:themeColor="text1"/>
          <w:sz w:val="21"/>
          <w:szCs w:val="21"/>
        </w:rPr>
        <w:t>hide</w:t>
      </w:r>
      <w:r w:rsidR="005661E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20 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>golden tickets</w:t>
      </w:r>
      <w:r w:rsidR="005661E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in various locations around the city of Manchester</w:t>
      </w:r>
      <w:r w:rsidR="00887AD9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for people to</w:t>
      </w:r>
      <w:r w:rsidR="0035532F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fin</w:t>
      </w:r>
      <w:r w:rsidR="00A0652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d – think famous Manchester landmarks. </w:t>
      </w:r>
    </w:p>
    <w:p w14:paraId="68CFB173" w14:textId="77777777" w:rsidR="00FA772D" w:rsidRPr="005A2973" w:rsidRDefault="00FA772D" w:rsidP="00081706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1455720B" w14:textId="77777777" w:rsidR="008D643E" w:rsidRPr="005A2973" w:rsidRDefault="00081706" w:rsidP="008D643E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The Lowry Hotel will be revealing clues to the prizes’ whereabouts via social media</w:t>
      </w:r>
      <w:r w:rsidR="00617F6E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, </w:t>
      </w:r>
      <w:r w:rsidR="0035532F" w:rsidRPr="005A2973">
        <w:rPr>
          <w:rFonts w:ascii="Futura PT Book" w:hAnsi="Futura PT Book" w:cs="Arial"/>
          <w:color w:val="000000" w:themeColor="text1"/>
          <w:sz w:val="21"/>
          <w:szCs w:val="21"/>
        </w:rPr>
        <w:t>where</w:t>
      </w:r>
      <w:r w:rsidR="00FA772D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branded anniversary balloons will mark the spot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of some of the most exciting prizes</w:t>
      </w:r>
      <w:r w:rsidR="00C021FD" w:rsidRPr="005A2973">
        <w:rPr>
          <w:rFonts w:ascii="Futura PT Book" w:hAnsi="Futura PT Book" w:cs="Arial"/>
          <w:color w:val="000000" w:themeColor="text1"/>
          <w:sz w:val="21"/>
          <w:szCs w:val="21"/>
        </w:rPr>
        <w:t>.</w:t>
      </w:r>
    </w:p>
    <w:p w14:paraId="6142C226" w14:textId="77777777" w:rsidR="001A0922" w:rsidRPr="005A2973" w:rsidRDefault="001A0922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234B7392" w14:textId="40A7DF38" w:rsidR="00055DB3" w:rsidRPr="005A2973" w:rsidRDefault="00081706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Eager participants are urged to keep their eyes peeled on The Lowry Hotel’s Instagram stories </w:t>
      </w:r>
      <w:r w:rsidR="00055DB3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where </w:t>
      </w:r>
      <w:r w:rsidR="00F64B61" w:rsidRPr="005A2973">
        <w:rPr>
          <w:rFonts w:ascii="Futura PT Book" w:hAnsi="Futura PT Book" w:cs="Arial"/>
          <w:color w:val="000000" w:themeColor="text1"/>
          <w:sz w:val="21"/>
          <w:szCs w:val="21"/>
        </w:rPr>
        <w:t>they</w:t>
      </w:r>
      <w:r w:rsidR="00055DB3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will find clues to work out the location of the prize. </w:t>
      </w:r>
    </w:p>
    <w:p w14:paraId="032B436F" w14:textId="2DC6B5DE" w:rsidR="000E771D" w:rsidRPr="005A2973" w:rsidRDefault="000E771D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3B3BD680" w14:textId="7F7E6F58" w:rsidR="000E771D" w:rsidRPr="005A2973" w:rsidRDefault="000E771D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/>
          <w:sz w:val="21"/>
          <w:szCs w:val="21"/>
        </w:rPr>
        <w:t xml:space="preserve">Insider information from The Lowry Hotel </w:t>
      </w:r>
      <w:r w:rsidR="008803E6" w:rsidRPr="005A2973">
        <w:rPr>
          <w:rFonts w:ascii="Futura PT Book" w:hAnsi="Futura PT Book" w:cs="Arial"/>
          <w:color w:val="000000"/>
          <w:sz w:val="21"/>
          <w:szCs w:val="21"/>
        </w:rPr>
        <w:t xml:space="preserve">has </w:t>
      </w:r>
      <w:r w:rsidRPr="005A2973">
        <w:rPr>
          <w:rFonts w:ascii="Futura PT Book" w:hAnsi="Futura PT Book" w:cs="Arial"/>
          <w:color w:val="000000"/>
          <w:sz w:val="21"/>
          <w:szCs w:val="21"/>
        </w:rPr>
        <w:t>revealed the first</w:t>
      </w:r>
      <w:r w:rsidR="008B1252" w:rsidRPr="005A2973">
        <w:rPr>
          <w:rFonts w:ascii="Futura PT Book" w:hAnsi="Futura PT Book" w:cs="Arial"/>
          <w:color w:val="000000"/>
          <w:sz w:val="21"/>
          <w:szCs w:val="21"/>
        </w:rPr>
        <w:t xml:space="preserve"> clue as </w:t>
      </w:r>
      <w:r w:rsidR="008803E6" w:rsidRPr="005A2973">
        <w:rPr>
          <w:rFonts w:ascii="Futura PT Book" w:hAnsi="Futura PT Book" w:cs="Arial"/>
          <w:color w:val="000000"/>
          <w:sz w:val="21"/>
          <w:szCs w:val="21"/>
        </w:rPr>
        <w:t>‘</w:t>
      </w:r>
      <w:r w:rsidRPr="005A2973">
        <w:rPr>
          <w:rFonts w:ascii="Futura PT Book" w:hAnsi="Futura PT Book" w:cs="Arial"/>
          <w:color w:val="000000"/>
          <w:sz w:val="21"/>
          <w:szCs w:val="21"/>
        </w:rPr>
        <w:t>Celebrating 20 years of The Lowry Hotel, this golden ticket is situated at the bottom of somewhere that is 20 floors high…</w:t>
      </w:r>
      <w:r w:rsidR="008803E6" w:rsidRPr="005A2973">
        <w:rPr>
          <w:rFonts w:ascii="Futura PT Book" w:hAnsi="Futura PT Book" w:cs="Arial"/>
          <w:color w:val="000000"/>
          <w:sz w:val="21"/>
          <w:szCs w:val="21"/>
        </w:rPr>
        <w:t>’</w:t>
      </w:r>
    </w:p>
    <w:p w14:paraId="33803FFB" w14:textId="77777777" w:rsidR="00B0234D" w:rsidRPr="005A2973" w:rsidRDefault="00B0234D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2515D8F0" w14:textId="424D5764" w:rsidR="00B0234D" w:rsidRPr="005A2973" w:rsidRDefault="00081706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The treasure hunt will run over a t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>en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-day period from 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</w:rPr>
        <w:t>26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  <w:vertAlign w:val="superscript"/>
        </w:rPr>
        <w:t>th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August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until 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</w:rPr>
        <w:t>4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  <w:vertAlign w:val="superscript"/>
        </w:rPr>
        <w:t>th</w:t>
      </w:r>
      <w:r w:rsidR="0050456A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September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and a prize will be </w:t>
      </w:r>
      <w:r w:rsidR="00B0234D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hidden each day in a new secret location. </w:t>
      </w:r>
    </w:p>
    <w:p w14:paraId="3E01BECF" w14:textId="6401E03E" w:rsidR="00CC4175" w:rsidRPr="005A2973" w:rsidRDefault="00CC4175" w:rsidP="0056020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31E0D400" w14:textId="228D2303" w:rsidR="00CC4175" w:rsidRPr="005A2973" w:rsidRDefault="00CC4175" w:rsidP="00CC4175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From date night dinner for two at </w:t>
      </w:r>
      <w:r w:rsidR="00CE793C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the 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hotel’s award</w:t>
      </w:r>
      <w:r w:rsidR="00CE793C" w:rsidRPr="005A2973">
        <w:rPr>
          <w:rFonts w:ascii="Futura PT Book" w:hAnsi="Futura PT Book" w:cs="Arial"/>
          <w:color w:val="000000" w:themeColor="text1"/>
          <w:sz w:val="21"/>
          <w:szCs w:val="21"/>
        </w:rPr>
        <w:t>-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winning River Restaurant, to cocktails in The </w:t>
      </w:r>
      <w:r w:rsidR="00B700DF" w:rsidRPr="005A2973">
        <w:rPr>
          <w:rFonts w:ascii="Futura PT Book" w:hAnsi="Futura PT Book" w:cs="Arial"/>
          <w:color w:val="000000" w:themeColor="text1"/>
          <w:sz w:val="21"/>
          <w:szCs w:val="21"/>
        </w:rPr>
        <w:t>River Cocktail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Bar, or an overnight in a Deluxe Room with spa treatments – there’s a prize for everyone. </w:t>
      </w:r>
    </w:p>
    <w:p w14:paraId="7D3DD124" w14:textId="77777777" w:rsidR="00CC4175" w:rsidRPr="005A2973" w:rsidRDefault="00CC4175" w:rsidP="00CC4175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0F40786F" w14:textId="665C608A" w:rsidR="00CC4175" w:rsidRPr="005A2973" w:rsidRDefault="00CC4175" w:rsidP="00CC4175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Participants will be encouraged to post on Instagram 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to claim the prize 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and tag @thelowryhotel and #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>TLH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20.</w:t>
      </w:r>
    </w:p>
    <w:p w14:paraId="3D471C12" w14:textId="77777777" w:rsidR="00CC4175" w:rsidRPr="005A2973" w:rsidRDefault="00CC4175" w:rsidP="00CC4175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5B9A2D59" w14:textId="77777777" w:rsidR="00AB1E7A" w:rsidRPr="005A2973" w:rsidRDefault="00AB1E7A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Adrian Ellis, General Manager at The Lowry Hotel said: “In true Lowry style, we cannot wait to launch our celebratory 20</w:t>
      </w:r>
      <w:r w:rsidRPr="005A2973">
        <w:rPr>
          <w:rFonts w:ascii="Futura PT Book" w:hAnsi="Futura PT Book" w:cs="Arial"/>
          <w:color w:val="000000" w:themeColor="text1"/>
          <w:sz w:val="21"/>
          <w:szCs w:val="21"/>
          <w:vertAlign w:val="superscript"/>
        </w:rPr>
        <w:t>th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Anniversary calendar of events and get people excited and visiting The Lowry Hotel and the city again. </w:t>
      </w:r>
    </w:p>
    <w:p w14:paraId="44CAA139" w14:textId="77777777" w:rsidR="00AB1E7A" w:rsidRPr="005A2973" w:rsidRDefault="00AB1E7A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2C97E525" w14:textId="77777777" w:rsidR="00AB1E7A" w:rsidRPr="005A2973" w:rsidRDefault="00AB1E7A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“We all feel very optimistic and excited at the prospect of a prosperous 2021 and beyond with a busy hotel and restaurant, filled with guests, enjoying themselves.” </w:t>
      </w:r>
    </w:p>
    <w:p w14:paraId="5A3E8353" w14:textId="77777777" w:rsidR="00AB1E7A" w:rsidRPr="005A2973" w:rsidRDefault="00AB1E7A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7F45D274" w14:textId="1EF840F2" w:rsidR="0056020A" w:rsidRPr="005A2973" w:rsidRDefault="00AB1E7A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Guests old and new will all be able to get involved in activities in honour of the hotel’s 20</w:t>
      </w:r>
      <w:r w:rsidRPr="005A2973">
        <w:rPr>
          <w:rFonts w:ascii="Futura PT Book" w:hAnsi="Futura PT Book" w:cs="Arial"/>
          <w:color w:val="000000" w:themeColor="text1"/>
          <w:sz w:val="21"/>
          <w:szCs w:val="21"/>
          <w:vertAlign w:val="superscript"/>
        </w:rPr>
        <w:t>th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year in the city – keep an eye out on The Lowry Hotel’s social media channels to find out how you can get involved. </w:t>
      </w:r>
      <w:r w:rsidR="005862B9"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More information here: </w:t>
      </w:r>
      <w:hyperlink r:id="rId6" w:history="1">
        <w:r w:rsidR="005862B9" w:rsidRPr="005A2973">
          <w:rPr>
            <w:rStyle w:val="Hyperlink"/>
            <w:rFonts w:ascii="Futura PT Book" w:hAnsi="Futura PT Book" w:cs="Arial"/>
            <w:sz w:val="21"/>
            <w:szCs w:val="21"/>
          </w:rPr>
          <w:t>https://www.thelowryhotel.com/the-lowry-hotel-treasure-hunt/</w:t>
        </w:r>
      </w:hyperlink>
    </w:p>
    <w:p w14:paraId="04882571" w14:textId="77777777" w:rsidR="005862B9" w:rsidRPr="005A2973" w:rsidRDefault="005862B9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135848CE" w14:textId="3CEDCBEC" w:rsidR="00CC4175" w:rsidRPr="005A2973" w:rsidRDefault="00CC4175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09B4E259" w14:textId="1A4583DA" w:rsidR="00CC4175" w:rsidRPr="005A2973" w:rsidRDefault="00CC4175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Treasure hunt prizes include:</w:t>
      </w:r>
    </w:p>
    <w:p w14:paraId="77DFF8F7" w14:textId="665F1377" w:rsidR="00CC4175" w:rsidRPr="005A2973" w:rsidRDefault="00CC4175" w:rsidP="00AB1E7A">
      <w:pPr>
        <w:spacing w:line="360" w:lineRule="auto"/>
        <w:rPr>
          <w:rFonts w:ascii="Futura PT Book" w:hAnsi="Futura PT Book" w:cs="Arial"/>
          <w:color w:val="000000" w:themeColor="text1"/>
          <w:sz w:val="21"/>
          <w:szCs w:val="21"/>
        </w:rPr>
      </w:pPr>
    </w:p>
    <w:p w14:paraId="71C7B34C" w14:textId="4A4015B9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Overnight Stay in 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>Luxury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Suite </w:t>
      </w:r>
    </w:p>
    <w:p w14:paraId="4362F09F" w14:textId="6DD3CF61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Overnight stay in Deluxe Room for 2 with 30-minute spa treatment each </w:t>
      </w:r>
    </w:p>
    <w:p w14:paraId="45B5EC23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2 x Dinner for two in the River Restaurant </w:t>
      </w:r>
    </w:p>
    <w:p w14:paraId="6F30D586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2 x Afternoon Tea for two in the River Restaurant </w:t>
      </w:r>
    </w:p>
    <w:p w14:paraId="3F7C7B94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2 x Cocktail vouchers for two in the Lowry bar</w:t>
      </w:r>
    </w:p>
    <w:p w14:paraId="259DA706" w14:textId="7B06FFF1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Table of 6 to festive </w:t>
      </w:r>
      <w:r w:rsidR="00A462F9">
        <w:rPr>
          <w:rFonts w:ascii="Futura PT Book" w:hAnsi="Futura PT Book" w:cs="Arial"/>
          <w:color w:val="000000" w:themeColor="text1"/>
          <w:sz w:val="21"/>
          <w:szCs w:val="21"/>
        </w:rPr>
        <w:t>lunch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</w:p>
    <w:p w14:paraId="2C1D44E2" w14:textId="7AC7192F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2 x </w:t>
      </w:r>
      <w:r w:rsidR="00BD5A10" w:rsidRPr="005A2973">
        <w:rPr>
          <w:rFonts w:ascii="Futura PT Book" w:hAnsi="Futura PT Book" w:cs="Arial"/>
          <w:color w:val="000000" w:themeColor="text1"/>
          <w:sz w:val="21"/>
          <w:szCs w:val="21"/>
        </w:rPr>
        <w:t>Sunday Lunch at the River Restaurant for two</w:t>
      </w: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 </w:t>
      </w:r>
    </w:p>
    <w:p w14:paraId="79E85250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Lowry Hotel hamper </w:t>
      </w:r>
    </w:p>
    <w:p w14:paraId="60AABA73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Spa day package for two</w:t>
      </w:r>
    </w:p>
    <w:p w14:paraId="10BFC37E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Lunch for two at River Restaurant</w:t>
      </w:r>
    </w:p>
    <w:p w14:paraId="27BB79F6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2 x 20th anniversary edition Lowry gin </w:t>
      </w:r>
    </w:p>
    <w:p w14:paraId="5E42AD41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30-minute facial </w:t>
      </w:r>
    </w:p>
    <w:p w14:paraId="3EFD7D1E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 xml:space="preserve">Manicure </w:t>
      </w:r>
    </w:p>
    <w:p w14:paraId="1DB5ADF5" w14:textId="77777777" w:rsidR="00CC4175" w:rsidRPr="005A2973" w:rsidRDefault="00CC4175" w:rsidP="00CC4175">
      <w:pPr>
        <w:pStyle w:val="NormalWeb"/>
        <w:numPr>
          <w:ilvl w:val="0"/>
          <w:numId w:val="2"/>
        </w:numPr>
        <w:rPr>
          <w:rFonts w:ascii="Futura PT Book" w:hAnsi="Futura PT Book" w:cs="Arial"/>
          <w:color w:val="000000" w:themeColor="text1"/>
          <w:sz w:val="21"/>
          <w:szCs w:val="21"/>
        </w:rPr>
      </w:pPr>
      <w:r w:rsidRPr="005A2973">
        <w:rPr>
          <w:rFonts w:ascii="Futura PT Book" w:hAnsi="Futura PT Book" w:cs="Arial"/>
          <w:color w:val="000000" w:themeColor="text1"/>
          <w:sz w:val="21"/>
          <w:szCs w:val="21"/>
        </w:rPr>
        <w:t>Breakfast for two at River Restaurant</w:t>
      </w:r>
    </w:p>
    <w:p w14:paraId="687AA042" w14:textId="77777777" w:rsidR="00CC4175" w:rsidRPr="00411CBC" w:rsidRDefault="00CC4175" w:rsidP="00AB1E7A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C44237B" w14:textId="7D11EDC3" w:rsidR="0056020A" w:rsidRDefault="0056020A" w:rsidP="0056020A"/>
    <w:p w14:paraId="7E661312" w14:textId="77777777" w:rsidR="0056020A" w:rsidRPr="005A2973" w:rsidRDefault="0056020A" w:rsidP="0056020A">
      <w:pPr>
        <w:jc w:val="center"/>
        <w:rPr>
          <w:rFonts w:ascii="Futura PT Demi" w:hAnsi="Futura PT Demi" w:cs="Arial"/>
          <w:sz w:val="21"/>
          <w:szCs w:val="21"/>
        </w:rPr>
      </w:pPr>
      <w:r w:rsidRPr="005A2973">
        <w:rPr>
          <w:rFonts w:ascii="Futura PT Demi" w:hAnsi="Futura PT Demi" w:cs="Arial"/>
          <w:sz w:val="21"/>
          <w:szCs w:val="21"/>
        </w:rPr>
        <w:t>ENDS</w:t>
      </w:r>
    </w:p>
    <w:p w14:paraId="2CF68909" w14:textId="77777777" w:rsidR="0056020A" w:rsidRPr="00211B68" w:rsidRDefault="0056020A" w:rsidP="0056020A">
      <w:pPr>
        <w:rPr>
          <w:rFonts w:ascii="Arial" w:hAnsi="Arial" w:cs="Arial"/>
          <w:sz w:val="21"/>
          <w:szCs w:val="21"/>
        </w:rPr>
      </w:pPr>
      <w:r w:rsidRPr="00211B68">
        <w:rPr>
          <w:rFonts w:ascii="Arial" w:hAnsi="Arial" w:cs="Arial"/>
          <w:sz w:val="21"/>
          <w:szCs w:val="21"/>
        </w:rPr>
        <w:t> </w:t>
      </w:r>
    </w:p>
    <w:p w14:paraId="33DB4801" w14:textId="77777777" w:rsidR="0056020A" w:rsidRPr="0056020A" w:rsidRDefault="0056020A" w:rsidP="0056020A">
      <w:pPr>
        <w:jc w:val="center"/>
      </w:pPr>
    </w:p>
    <w:sectPr w:rsidR="0056020A" w:rsidRPr="0056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632"/>
    <w:multiLevelType w:val="multilevel"/>
    <w:tmpl w:val="7836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821BB"/>
    <w:multiLevelType w:val="hybridMultilevel"/>
    <w:tmpl w:val="952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0A"/>
    <w:rsid w:val="00004FE1"/>
    <w:rsid w:val="00011F23"/>
    <w:rsid w:val="00055DB3"/>
    <w:rsid w:val="00065637"/>
    <w:rsid w:val="00081706"/>
    <w:rsid w:val="0009317A"/>
    <w:rsid w:val="0009791B"/>
    <w:rsid w:val="000A42AF"/>
    <w:rsid w:val="000A7DEE"/>
    <w:rsid w:val="000E771D"/>
    <w:rsid w:val="000F46B4"/>
    <w:rsid w:val="00131357"/>
    <w:rsid w:val="0016766C"/>
    <w:rsid w:val="00172384"/>
    <w:rsid w:val="001819E8"/>
    <w:rsid w:val="00195387"/>
    <w:rsid w:val="001A0922"/>
    <w:rsid w:val="001E6F2D"/>
    <w:rsid w:val="002742F2"/>
    <w:rsid w:val="00281C22"/>
    <w:rsid w:val="00284849"/>
    <w:rsid w:val="002C19C2"/>
    <w:rsid w:val="002D2009"/>
    <w:rsid w:val="002E639D"/>
    <w:rsid w:val="00334601"/>
    <w:rsid w:val="0035532F"/>
    <w:rsid w:val="00376E88"/>
    <w:rsid w:val="00377D21"/>
    <w:rsid w:val="00385102"/>
    <w:rsid w:val="00391A64"/>
    <w:rsid w:val="003D3032"/>
    <w:rsid w:val="003D3F77"/>
    <w:rsid w:val="00411CBC"/>
    <w:rsid w:val="00463C3B"/>
    <w:rsid w:val="004A696F"/>
    <w:rsid w:val="0050456A"/>
    <w:rsid w:val="00512499"/>
    <w:rsid w:val="0056020A"/>
    <w:rsid w:val="005661EE"/>
    <w:rsid w:val="00570D2D"/>
    <w:rsid w:val="005862B9"/>
    <w:rsid w:val="0059656E"/>
    <w:rsid w:val="005A2973"/>
    <w:rsid w:val="005A774B"/>
    <w:rsid w:val="005C2703"/>
    <w:rsid w:val="005C4681"/>
    <w:rsid w:val="005D1086"/>
    <w:rsid w:val="00617F6E"/>
    <w:rsid w:val="00634D1C"/>
    <w:rsid w:val="0067014D"/>
    <w:rsid w:val="00685C34"/>
    <w:rsid w:val="006E165F"/>
    <w:rsid w:val="006E7CA7"/>
    <w:rsid w:val="00725E21"/>
    <w:rsid w:val="00736D17"/>
    <w:rsid w:val="00743F55"/>
    <w:rsid w:val="007461F7"/>
    <w:rsid w:val="00804FAD"/>
    <w:rsid w:val="00820481"/>
    <w:rsid w:val="008208AF"/>
    <w:rsid w:val="008803E6"/>
    <w:rsid w:val="00887AD9"/>
    <w:rsid w:val="008B1252"/>
    <w:rsid w:val="008B4B6C"/>
    <w:rsid w:val="008C2008"/>
    <w:rsid w:val="008D643E"/>
    <w:rsid w:val="009069C7"/>
    <w:rsid w:val="0091109C"/>
    <w:rsid w:val="00914346"/>
    <w:rsid w:val="009157CE"/>
    <w:rsid w:val="00920028"/>
    <w:rsid w:val="009452E0"/>
    <w:rsid w:val="00971A12"/>
    <w:rsid w:val="009A3BC5"/>
    <w:rsid w:val="00A0652E"/>
    <w:rsid w:val="00A1487E"/>
    <w:rsid w:val="00A462F9"/>
    <w:rsid w:val="00AA3B43"/>
    <w:rsid w:val="00AB1E7A"/>
    <w:rsid w:val="00AB58E2"/>
    <w:rsid w:val="00AC537D"/>
    <w:rsid w:val="00AF4B9B"/>
    <w:rsid w:val="00B01F4D"/>
    <w:rsid w:val="00B0234D"/>
    <w:rsid w:val="00B32FF4"/>
    <w:rsid w:val="00B700DF"/>
    <w:rsid w:val="00BD5A10"/>
    <w:rsid w:val="00C021FD"/>
    <w:rsid w:val="00C25869"/>
    <w:rsid w:val="00C37C1B"/>
    <w:rsid w:val="00C9172D"/>
    <w:rsid w:val="00CC4175"/>
    <w:rsid w:val="00CD0882"/>
    <w:rsid w:val="00CE793C"/>
    <w:rsid w:val="00CF37D0"/>
    <w:rsid w:val="00D14560"/>
    <w:rsid w:val="00D55786"/>
    <w:rsid w:val="00D57419"/>
    <w:rsid w:val="00D6122E"/>
    <w:rsid w:val="00DA45BE"/>
    <w:rsid w:val="00DC41BD"/>
    <w:rsid w:val="00E7289C"/>
    <w:rsid w:val="00E846D0"/>
    <w:rsid w:val="00ED458E"/>
    <w:rsid w:val="00F0444C"/>
    <w:rsid w:val="00F07165"/>
    <w:rsid w:val="00F22E87"/>
    <w:rsid w:val="00F25EF0"/>
    <w:rsid w:val="00F33F10"/>
    <w:rsid w:val="00F5265E"/>
    <w:rsid w:val="00F64B61"/>
    <w:rsid w:val="00F7452A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54C4"/>
  <w15:chartTrackingRefBased/>
  <w15:docId w15:val="{C90E573E-A8D3-564F-8576-534BD35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2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020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8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lowryhotel.com/the-lowry-hotel-treasure-hunt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Woodhouse</dc:creator>
  <cp:keywords/>
  <dc:description/>
  <cp:lastModifiedBy>Rhea Leach</cp:lastModifiedBy>
  <cp:revision>4</cp:revision>
  <dcterms:created xsi:type="dcterms:W3CDTF">2021-08-24T08:18:00Z</dcterms:created>
  <dcterms:modified xsi:type="dcterms:W3CDTF">2021-08-26T10:50:00Z</dcterms:modified>
</cp:coreProperties>
</file>